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哈尔滨体育学院教师教学创新比赛</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暨首届黑龙江省高校教师教学创新大赛</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选拔赛实施方案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为深入学习贯彻全国教育大会精神和《中国教育现代化2035》，全面落实新时代全国高等学校本科教育工作会议精神，坚持立德树人根本任务，落实“以本为本、四个回归”的要求，以“四新”建设理念为引领，聚焦教学创新、掀起学习革命，提升教师现代信息技术与教育教学深度融合能力，凝炼推广线上教学典型做法与先进经验，引导广大教师潜心教书育人，守好一段渠、种好责任田，发挥好每门课程的育人作用，不断提高人才培养质量。结合《黑龙江省教育厅关于举办首届黑龙江省高校教师教学创新大赛暨首届全国高校教师教学创新大赛（龙江赛区）选拔赛的通知》要求，现举办“哈尔滨体育学院教师教学创新比赛”（以下简称“比赛”），具体实施方案如下。 </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rPr>
      </w:pPr>
      <w:r>
        <w:rPr>
          <w:rFonts w:hint="eastAsia" w:ascii="黑体" w:hAnsi="黑体" w:eastAsia="黑体" w:cs="黑体"/>
          <w:b/>
          <w:color w:val="000000"/>
          <w:kern w:val="0"/>
          <w:sz w:val="32"/>
          <w:szCs w:val="32"/>
          <w:lang w:val="en-US" w:eastAsia="zh-CN" w:bidi="ar"/>
        </w:rPr>
        <w:t>一、主办单位</w:t>
      </w:r>
      <w:r>
        <w:rPr>
          <w:rFonts w:hint="eastAsia" w:ascii="仿宋" w:hAnsi="仿宋" w:eastAsia="仿宋" w:cs="仿宋"/>
          <w:b/>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教务处  教师教学发展中心</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rPr>
      </w:pPr>
      <w:r>
        <w:rPr>
          <w:rFonts w:hint="eastAsia" w:ascii="黑体" w:hAnsi="黑体" w:eastAsia="黑体" w:cs="黑体"/>
          <w:b/>
          <w:color w:val="000000"/>
          <w:kern w:val="0"/>
          <w:sz w:val="32"/>
          <w:szCs w:val="32"/>
          <w:lang w:val="en-US" w:eastAsia="zh-CN" w:bidi="ar"/>
        </w:rPr>
        <w:t xml:space="preserve">二、比赛主题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推动教学创新 打造一流课程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rPr>
      </w:pPr>
      <w:r>
        <w:rPr>
          <w:rFonts w:hint="eastAsia" w:ascii="黑体" w:hAnsi="黑体" w:eastAsia="黑体" w:cs="黑体"/>
          <w:b/>
          <w:color w:val="000000"/>
          <w:kern w:val="0"/>
          <w:sz w:val="32"/>
          <w:szCs w:val="32"/>
          <w:lang w:val="en-US" w:eastAsia="zh-CN" w:bidi="ar"/>
        </w:rPr>
        <w:t xml:space="preserve">三、比赛目标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1.强化人才培养的中心地位和本科教学的基础地位，运用先进的教学理念，优化教学目标，设计教学内容，创新教学方法，改革考核方式，通过教学改革促进学习革命。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2.倡导教师“回归本分”，引导教师热爱教学、倾心教学、研究教学，潜心教书育人，成为德高、学高、艺高的名师，担当起学生健康成长的指导者和引路人。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3.提高教师现代信息技术与教育教学深度融合的能力，鼓励教师积极探索教育教学新形态，充分利用信息技术开展教学模式改革，推动信息化手段服务教育教学。</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4.强化学习共同体，鼓励以教研室、课程组、教学团队等基层教学组织为基础，建设学习共同体，形成传帮带机制，开展教学研究与指导，推进教学改革与创新。 </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color w:val="000000"/>
          <w:kern w:val="0"/>
          <w:sz w:val="32"/>
          <w:szCs w:val="32"/>
          <w:lang w:val="en-US" w:eastAsia="zh-CN" w:bidi="ar"/>
        </w:rPr>
      </w:pPr>
      <w:r>
        <w:rPr>
          <w:rFonts w:hint="eastAsia" w:ascii="黑体" w:hAnsi="黑体" w:eastAsia="黑体" w:cs="黑体"/>
          <w:b/>
          <w:color w:val="000000"/>
          <w:kern w:val="0"/>
          <w:sz w:val="32"/>
          <w:szCs w:val="32"/>
          <w:lang w:val="en-US" w:eastAsia="zh-CN" w:bidi="ar"/>
        </w:rPr>
        <w:t>四、报名形式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000000" w:themeColor="text1"/>
          <w:kern w:val="0"/>
          <w:sz w:val="32"/>
          <w:szCs w:val="32"/>
          <w:u w:val="none"/>
          <w:lang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eastAsia="zh-CN" w:bidi="ar"/>
          <w14:textFill>
            <w14:solidFill>
              <w14:schemeClr w14:val="tx1"/>
            </w14:solidFill>
          </w14:textFill>
        </w:rPr>
        <w:t>全校教师</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以个人或团队形式报名，鼓励以团队形式参赛，团队成员包括1名主讲教师和不超过 3 名团队教师，其中主讲教师近五年对参赛的本科课程讲授 3 轮及以上。</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rPr>
      </w:pPr>
      <w:r>
        <w:rPr>
          <w:rFonts w:hint="eastAsia" w:ascii="黑体" w:hAnsi="黑体" w:eastAsia="黑体" w:cs="黑体"/>
          <w:b/>
          <w:color w:val="000000"/>
          <w:kern w:val="0"/>
          <w:sz w:val="32"/>
          <w:szCs w:val="32"/>
          <w:lang w:val="en-US" w:eastAsia="zh-CN" w:bidi="ar"/>
        </w:rPr>
        <w:t>五、比赛流程</w:t>
      </w:r>
      <w:r>
        <w:rPr>
          <w:rFonts w:hint="eastAsia" w:ascii="仿宋" w:hAnsi="仿宋" w:eastAsia="仿宋" w:cs="仿宋"/>
          <w:b/>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1.</w:t>
      </w:r>
      <w:r>
        <w:rPr>
          <w:rFonts w:hint="eastAsia" w:ascii="仿宋" w:hAnsi="仿宋" w:eastAsia="仿宋" w:cs="仿宋"/>
          <w:b w:val="0"/>
          <w:bCs/>
          <w:color w:val="000000"/>
          <w:kern w:val="0"/>
          <w:sz w:val="32"/>
          <w:szCs w:val="32"/>
          <w:lang w:eastAsia="zh-CN" w:bidi="ar"/>
        </w:rPr>
        <w:t>90分钟</w:t>
      </w:r>
      <w:r>
        <w:rPr>
          <w:rFonts w:hint="eastAsia" w:ascii="仿宋" w:hAnsi="仿宋" w:eastAsia="仿宋" w:cs="仿宋"/>
          <w:b w:val="0"/>
          <w:bCs/>
          <w:color w:val="000000"/>
          <w:kern w:val="0"/>
          <w:sz w:val="32"/>
          <w:szCs w:val="32"/>
          <w:lang w:val="en-US" w:eastAsia="zh-CN" w:bidi="ar"/>
        </w:rPr>
        <w:t>课堂教学及相关材料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eastAsia="zh-CN" w:bidi="ar"/>
        </w:rPr>
        <w:t>参赛教师（团队）自主选择</w:t>
      </w:r>
      <w:r>
        <w:rPr>
          <w:rFonts w:hint="eastAsia" w:ascii="仿宋" w:hAnsi="仿宋" w:eastAsia="仿宋" w:cs="仿宋"/>
          <w:color w:val="000000"/>
          <w:kern w:val="0"/>
          <w:sz w:val="32"/>
          <w:szCs w:val="32"/>
          <w:lang w:val="en-US" w:eastAsia="zh-CN" w:bidi="ar"/>
        </w:rPr>
        <w:t>90分钟</w:t>
      </w:r>
      <w:r>
        <w:rPr>
          <w:rFonts w:hint="eastAsia" w:ascii="仿宋" w:hAnsi="仿宋" w:eastAsia="仿宋" w:cs="仿宋"/>
          <w:color w:val="000000"/>
          <w:kern w:val="0"/>
          <w:sz w:val="32"/>
          <w:szCs w:val="32"/>
          <w:lang w:eastAsia="zh-CN" w:bidi="ar"/>
        </w:rPr>
        <w:t>课程（要求有学生参加），并提交相</w:t>
      </w:r>
      <w:r>
        <w:rPr>
          <w:rFonts w:hint="eastAsia" w:ascii="仿宋" w:hAnsi="仿宋" w:eastAsia="仿宋" w:cs="仿宋"/>
          <w:color w:val="000000"/>
          <w:kern w:val="0"/>
          <w:sz w:val="32"/>
          <w:szCs w:val="32"/>
          <w:lang w:val="en-US" w:eastAsia="zh-CN" w:bidi="ar"/>
        </w:rPr>
        <w:t>应的教案和课件，以及其他有助于表明课堂教学内容、教学过程、教学效果的材料。</w:t>
      </w:r>
      <w:r>
        <w:rPr>
          <w:rFonts w:hint="eastAsia" w:ascii="仿宋" w:hAnsi="仿宋" w:eastAsia="仿宋" w:cs="仿宋"/>
          <w:b w:val="0"/>
          <w:bCs w:val="0"/>
          <w:color w:val="000000"/>
          <w:kern w:val="0"/>
          <w:sz w:val="32"/>
          <w:szCs w:val="32"/>
          <w:lang w:val="en-US" w:eastAsia="zh-CN" w:bidi="ar"/>
        </w:rPr>
        <w:t>（具体评审标准见附件1）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2.教学创新设计说课</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参赛教师（团队）结合教学大纲和教学实践，全面说明整门课程的设计思路，突出教学改革与创新，展示相关过程性支撑材料。说课时间不超过 15 分钟，专家评委提问交流时间不超过 5 分钟。</w:t>
      </w:r>
      <w:r>
        <w:rPr>
          <w:rFonts w:hint="eastAsia" w:ascii="仿宋" w:hAnsi="仿宋" w:eastAsia="仿宋" w:cs="仿宋"/>
          <w:b w:val="0"/>
          <w:bCs w:val="0"/>
          <w:color w:val="000000"/>
          <w:kern w:val="0"/>
          <w:sz w:val="32"/>
          <w:szCs w:val="32"/>
          <w:lang w:val="en-US" w:eastAsia="zh-CN" w:bidi="ar"/>
        </w:rPr>
        <w:t>（具体评审标准见附件2）</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color w:val="000000"/>
          <w:kern w:val="0"/>
          <w:sz w:val="32"/>
          <w:szCs w:val="32"/>
          <w:lang w:eastAsia="zh-CN" w:bidi="ar"/>
        </w:rPr>
      </w:pPr>
      <w:r>
        <w:rPr>
          <w:rFonts w:hint="eastAsia" w:ascii="黑体" w:hAnsi="黑体" w:eastAsia="黑体" w:cs="黑体"/>
          <w:b/>
          <w:color w:val="000000"/>
          <w:kern w:val="0"/>
          <w:sz w:val="32"/>
          <w:szCs w:val="32"/>
          <w:lang w:val="en-US" w:eastAsia="zh-CN" w:bidi="ar"/>
        </w:rPr>
        <w:t xml:space="preserve">六、时间安排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color w:val="000000"/>
          <w:kern w:val="0"/>
          <w:sz w:val="32"/>
          <w:szCs w:val="32"/>
          <w:lang w:eastAsia="zh-CN" w:bidi="ar"/>
        </w:rPr>
      </w:pPr>
      <w:r>
        <w:rPr>
          <w:rFonts w:hint="eastAsia" w:ascii="仿宋" w:hAnsi="仿宋" w:eastAsia="仿宋" w:cs="仿宋"/>
          <w:b w:val="0"/>
          <w:bCs/>
          <w:color w:val="000000"/>
          <w:sz w:val="32"/>
          <w:szCs w:val="32"/>
          <w:lang w:val="en-US" w:eastAsia="zh-CN"/>
        </w:rPr>
        <w:t>1.报名时间</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sz w:val="32"/>
          <w:szCs w:val="32"/>
        </w:rPr>
      </w:pPr>
      <w:r>
        <w:rPr>
          <w:rFonts w:hint="eastAsia" w:ascii="仿宋" w:hAnsi="仿宋" w:eastAsia="仿宋" w:cs="仿宋"/>
          <w:b w:val="0"/>
          <w:bCs/>
          <w:color w:val="000000"/>
          <w:kern w:val="0"/>
          <w:sz w:val="32"/>
          <w:szCs w:val="32"/>
          <w:lang w:val="en-US" w:eastAsia="zh-CN" w:bidi="ar"/>
        </w:rPr>
        <w:t xml:space="preserve">    即日起至 2020 年 1</w:t>
      </w:r>
      <w:r>
        <w:rPr>
          <w:rFonts w:hint="eastAsia" w:ascii="仿宋" w:hAnsi="仿宋" w:eastAsia="仿宋" w:cs="仿宋"/>
          <w:b w:val="0"/>
          <w:bCs/>
          <w:color w:val="000000"/>
          <w:kern w:val="0"/>
          <w:sz w:val="32"/>
          <w:szCs w:val="32"/>
          <w:lang w:eastAsia="zh-CN" w:bidi="ar"/>
        </w:rPr>
        <w:t>1</w:t>
      </w:r>
      <w:r>
        <w:rPr>
          <w:rFonts w:hint="eastAsia" w:ascii="仿宋" w:hAnsi="仿宋" w:eastAsia="仿宋" w:cs="仿宋"/>
          <w:b w:val="0"/>
          <w:bCs/>
          <w:color w:val="000000"/>
          <w:kern w:val="0"/>
          <w:sz w:val="32"/>
          <w:szCs w:val="32"/>
          <w:lang w:val="en-US" w:eastAsia="zh-CN" w:bidi="ar"/>
        </w:rPr>
        <w:t xml:space="preserve"> 月 26日</w:t>
      </w:r>
      <w:r>
        <w:rPr>
          <w:rFonts w:hint="eastAsia" w:ascii="仿宋" w:hAnsi="仿宋" w:eastAsia="仿宋" w:cs="仿宋"/>
          <w:b w:val="0"/>
          <w:bCs/>
          <w:color w:val="000000"/>
          <w:kern w:val="0"/>
          <w:sz w:val="32"/>
          <w:szCs w:val="32"/>
          <w:lang w:eastAsia="zh-CN" w:bidi="ar"/>
        </w:rPr>
        <w:t>17：00前</w:t>
      </w:r>
      <w:r>
        <w:rPr>
          <w:rFonts w:hint="eastAsia" w:ascii="仿宋" w:hAnsi="仿宋" w:eastAsia="仿宋" w:cs="仿宋"/>
          <w:b w:val="0"/>
          <w:bCs/>
          <w:color w:val="000000"/>
          <w:kern w:val="0"/>
          <w:sz w:val="32"/>
          <w:szCs w:val="32"/>
          <w:lang w:val="en-US" w:eastAsia="zh-CN" w:bidi="ar"/>
        </w:rPr>
        <w:t>，</w:t>
      </w:r>
      <w:r>
        <w:rPr>
          <w:rFonts w:hint="eastAsia" w:ascii="仿宋" w:hAnsi="仿宋" w:eastAsia="仿宋" w:cs="仿宋"/>
          <w:b w:val="0"/>
          <w:bCs/>
          <w:color w:val="000000"/>
          <w:kern w:val="0"/>
          <w:sz w:val="32"/>
          <w:szCs w:val="32"/>
          <w:lang w:eastAsia="zh-CN" w:bidi="ar"/>
        </w:rPr>
        <w:t>请各部门积极组织教师（团队）报名，</w:t>
      </w:r>
      <w:r>
        <w:rPr>
          <w:rFonts w:hint="eastAsia" w:ascii="仿宋" w:hAnsi="仿宋" w:eastAsia="仿宋" w:cs="仿宋"/>
          <w:b w:val="0"/>
          <w:bCs/>
          <w:color w:val="000000"/>
          <w:kern w:val="0"/>
          <w:sz w:val="32"/>
          <w:szCs w:val="32"/>
          <w:lang w:val="en-US" w:eastAsia="zh-CN" w:bidi="ar"/>
        </w:rPr>
        <w:t>将</w:t>
      </w:r>
      <w:r>
        <w:rPr>
          <w:rFonts w:hint="eastAsia" w:ascii="仿宋" w:hAnsi="仿宋" w:eastAsia="仿宋" w:cs="仿宋"/>
          <w:b w:val="0"/>
          <w:bCs/>
          <w:color w:val="000000"/>
          <w:kern w:val="0"/>
          <w:sz w:val="32"/>
          <w:szCs w:val="32"/>
          <w:lang w:eastAsia="zh-CN" w:bidi="ar"/>
        </w:rPr>
        <w:t>报名汇总表</w:t>
      </w:r>
      <w:r>
        <w:rPr>
          <w:rFonts w:hint="eastAsia" w:ascii="仿宋" w:hAnsi="仿宋" w:eastAsia="仿宋" w:cs="仿宋"/>
          <w:b w:val="0"/>
          <w:bCs/>
          <w:color w:val="000000"/>
          <w:kern w:val="0"/>
          <w:sz w:val="32"/>
          <w:szCs w:val="32"/>
          <w:lang w:val="en-US" w:eastAsia="zh-CN" w:bidi="ar"/>
        </w:rPr>
        <w:t>（见附件3）</w:t>
      </w:r>
      <w:r>
        <w:rPr>
          <w:rFonts w:hint="eastAsia" w:ascii="仿宋" w:hAnsi="仿宋" w:eastAsia="仿宋" w:cs="仿宋"/>
          <w:b w:val="0"/>
          <w:bCs/>
          <w:color w:val="000000"/>
          <w:kern w:val="0"/>
          <w:sz w:val="32"/>
          <w:szCs w:val="32"/>
          <w:lang w:eastAsia="zh-CN" w:bidi="ar"/>
        </w:rPr>
        <w:t>电子</w:t>
      </w:r>
      <w:r>
        <w:rPr>
          <w:rFonts w:hint="eastAsia" w:ascii="仿宋" w:hAnsi="仿宋" w:eastAsia="仿宋" w:cs="仿宋"/>
          <w:b w:val="0"/>
          <w:bCs/>
          <w:color w:val="000000"/>
          <w:kern w:val="0"/>
          <w:sz w:val="32"/>
          <w:szCs w:val="32"/>
          <w:lang w:val="en-US" w:eastAsia="zh-CN" w:bidi="ar"/>
        </w:rPr>
        <w:t>版发送至邮箱</w:t>
      </w:r>
      <w:r>
        <w:rPr>
          <w:rFonts w:hint="eastAsia" w:ascii="仿宋" w:hAnsi="仿宋" w:eastAsia="仿宋" w:cs="仿宋"/>
          <w:b w:val="0"/>
          <w:bCs/>
          <w:sz w:val="32"/>
          <w:szCs w:val="32"/>
          <w:lang w:eastAsia="zh-CN"/>
        </w:rPr>
        <w:t>htyjsjxfzzx@163.com</w:t>
      </w:r>
      <w:r>
        <w:rPr>
          <w:rFonts w:hint="eastAsia" w:ascii="仿宋" w:hAnsi="仿宋" w:eastAsia="仿宋" w:cs="仿宋"/>
          <w:b w:val="0"/>
          <w:bCs/>
          <w:color w:val="000000"/>
          <w:kern w:val="0"/>
          <w:sz w:val="32"/>
          <w:szCs w:val="32"/>
          <w:lang w:val="en-US" w:eastAsia="zh-CN" w:bidi="ar"/>
        </w:rPr>
        <w:t xml:space="preserve">， </w:t>
      </w:r>
      <w:r>
        <w:rPr>
          <w:rFonts w:hint="eastAsia" w:ascii="仿宋" w:hAnsi="仿宋" w:eastAsia="仿宋" w:cs="仿宋"/>
          <w:b w:val="0"/>
          <w:bCs/>
          <w:sz w:val="32"/>
          <w:szCs w:val="32"/>
          <w:lang w:eastAsia="zh-CN"/>
        </w:rPr>
        <w:t>纸质版报名表需加盖部门公章</w:t>
      </w:r>
      <w:r>
        <w:rPr>
          <w:rFonts w:hint="eastAsia" w:ascii="仿宋" w:hAnsi="仿宋" w:eastAsia="仿宋" w:cs="仿宋"/>
          <w:b w:val="0"/>
          <w:bCs/>
          <w:sz w:val="32"/>
          <w:szCs w:val="32"/>
          <w:lang w:val="en-US" w:eastAsia="zh-CN"/>
        </w:rPr>
        <w:t>交至尚德楼710室</w:t>
      </w:r>
      <w:r>
        <w:rPr>
          <w:rFonts w:hint="eastAsia" w:ascii="仿宋" w:hAnsi="仿宋" w:eastAsia="仿宋" w:cs="仿宋"/>
          <w:b w:val="0"/>
          <w:bCs/>
          <w:color w:val="000000"/>
          <w:kern w:val="0"/>
          <w:sz w:val="32"/>
          <w:szCs w:val="32"/>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color w:val="000000"/>
          <w:kern w:val="0"/>
          <w:sz w:val="32"/>
          <w:szCs w:val="32"/>
          <w:lang w:val="en-US" w:eastAsia="zh-CN" w:bidi="ar"/>
        </w:rPr>
        <w:t>2.</w:t>
      </w:r>
      <w:r>
        <w:rPr>
          <w:rFonts w:hint="eastAsia" w:ascii="仿宋" w:hAnsi="仿宋" w:eastAsia="仿宋" w:cs="仿宋"/>
          <w:b w:val="0"/>
          <w:bCs/>
          <w:color w:val="000000"/>
          <w:kern w:val="0"/>
          <w:sz w:val="32"/>
          <w:szCs w:val="32"/>
          <w:lang w:eastAsia="zh-CN" w:bidi="ar"/>
        </w:rPr>
        <w:t>比赛时间</w:t>
      </w:r>
      <w:r>
        <w:rPr>
          <w:rFonts w:hint="eastAsia" w:ascii="仿宋" w:hAnsi="仿宋" w:eastAsia="仿宋" w:cs="仿宋"/>
          <w:b w:val="0"/>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color w:val="000000"/>
          <w:kern w:val="0"/>
          <w:sz w:val="32"/>
          <w:szCs w:val="32"/>
          <w:u w:val="none"/>
          <w:lang w:val="en-US" w:eastAsia="zh-CN" w:bidi="ar"/>
        </w:rPr>
        <w:t>2020年12月7日-12日，</w:t>
      </w:r>
      <w:r>
        <w:rPr>
          <w:rFonts w:hint="eastAsia" w:ascii="仿宋" w:hAnsi="仿宋" w:eastAsia="仿宋" w:cs="仿宋"/>
          <w:b w:val="0"/>
          <w:bCs/>
          <w:color w:val="000000"/>
          <w:kern w:val="0"/>
          <w:sz w:val="32"/>
          <w:szCs w:val="32"/>
          <w:lang w:val="en-US" w:eastAsia="zh-CN" w:bidi="ar"/>
        </w:rPr>
        <w:t>具体安排另行通知。</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rPr>
      </w:pPr>
      <w:r>
        <w:rPr>
          <w:rFonts w:hint="eastAsia" w:ascii="黑体" w:hAnsi="黑体" w:eastAsia="黑体" w:cs="黑体"/>
          <w:b/>
          <w:color w:val="000000"/>
          <w:kern w:val="0"/>
          <w:sz w:val="32"/>
          <w:szCs w:val="32"/>
          <w:lang w:val="en-US" w:eastAsia="zh-CN" w:bidi="ar"/>
        </w:rPr>
        <w:t>七、奖项设置</w:t>
      </w:r>
      <w:r>
        <w:rPr>
          <w:rFonts w:hint="eastAsia" w:ascii="仿宋" w:hAnsi="仿宋" w:eastAsia="仿宋" w:cs="仿宋"/>
          <w:b/>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1.个人设一、二、三等奖。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2.团队设一、二、三等奖。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color w:val="000000"/>
          <w:kern w:val="0"/>
          <w:sz w:val="32"/>
          <w:szCs w:val="32"/>
          <w:u w:val="none"/>
          <w:lang w:val="en-US" w:eastAsia="zh-CN" w:bidi="ar"/>
        </w:rPr>
        <w:t>3.最终择优推</w:t>
      </w:r>
      <w:r>
        <w:rPr>
          <w:rFonts w:hint="eastAsia" w:ascii="仿宋" w:hAnsi="仿宋" w:eastAsia="仿宋" w:cs="仿宋"/>
          <w:b w:val="0"/>
          <w:bCs w:val="0"/>
          <w:color w:val="000000"/>
          <w:kern w:val="0"/>
          <w:sz w:val="32"/>
          <w:szCs w:val="32"/>
          <w:u w:val="none"/>
          <w:lang w:val="en-US" w:eastAsia="zh-CN" w:bidi="ar"/>
        </w:rPr>
        <w:t>荐3名（组）教师（团队）参</w:t>
      </w:r>
      <w:r>
        <w:rPr>
          <w:rFonts w:hint="eastAsia" w:ascii="仿宋" w:hAnsi="仿宋" w:eastAsia="仿宋" w:cs="仿宋"/>
          <w:color w:val="000000"/>
          <w:kern w:val="0"/>
          <w:sz w:val="32"/>
          <w:szCs w:val="32"/>
          <w:u w:val="none"/>
          <w:lang w:val="en-US" w:eastAsia="zh-CN" w:bidi="ar"/>
        </w:rPr>
        <w:t>加</w:t>
      </w:r>
      <w:r>
        <w:rPr>
          <w:rFonts w:hint="eastAsia" w:ascii="仿宋" w:hAnsi="仿宋" w:eastAsia="仿宋" w:cs="仿宋"/>
          <w:color w:val="000000"/>
          <w:kern w:val="0"/>
          <w:sz w:val="32"/>
          <w:szCs w:val="32"/>
          <w:u w:val="none"/>
          <w:lang w:eastAsia="zh-CN" w:bidi="ar"/>
        </w:rPr>
        <w:t>全省</w:t>
      </w:r>
      <w:r>
        <w:rPr>
          <w:rFonts w:hint="eastAsia" w:ascii="仿宋" w:hAnsi="仿宋" w:eastAsia="仿宋" w:cs="仿宋"/>
          <w:color w:val="000000"/>
          <w:kern w:val="0"/>
          <w:sz w:val="32"/>
          <w:szCs w:val="32"/>
          <w:u w:val="none"/>
          <w:lang w:val="en-US" w:eastAsia="zh-CN" w:bidi="ar"/>
        </w:rPr>
        <w:t>比赛。</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color w:val="000000"/>
          <w:kern w:val="0"/>
          <w:sz w:val="32"/>
          <w:szCs w:val="32"/>
          <w:lang w:val="en-US" w:eastAsia="zh-CN" w:bidi="ar"/>
        </w:rPr>
      </w:pPr>
      <w:r>
        <w:rPr>
          <w:rFonts w:hint="eastAsia" w:ascii="黑体" w:hAnsi="黑体" w:eastAsia="黑体" w:cs="黑体"/>
          <w:b/>
          <w:color w:val="000000"/>
          <w:kern w:val="0"/>
          <w:sz w:val="32"/>
          <w:szCs w:val="32"/>
          <w:lang w:val="en-US" w:eastAsia="zh-CN" w:bidi="ar"/>
        </w:rPr>
        <w:t>八、其他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1.参赛教师（团队）应保证教学创新设计相关材料的原创性，不得抄袭、剽窃他人作品，如产生侵权行为或涉及知识产权纠纷，由参赛教师（团队）自行承担相应责任。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2.本通知未尽事宜将以补充通知形式下发。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 系 人：韩 冰</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color w:val="000000"/>
          <w:kern w:val="0"/>
          <w:sz w:val="44"/>
          <w:szCs w:val="44"/>
          <w:lang w:val="en-US" w:eastAsia="zh-CN" w:bidi="ar"/>
        </w:rPr>
      </w:pPr>
      <w:r>
        <w:rPr>
          <w:rFonts w:hint="eastAsia" w:ascii="仿宋" w:hAnsi="仿宋" w:eastAsia="仿宋" w:cs="仿宋"/>
          <w:color w:val="000000"/>
          <w:kern w:val="0"/>
          <w:sz w:val="32"/>
          <w:szCs w:val="32"/>
          <w:lang w:val="en-US" w:eastAsia="zh-CN" w:bidi="ar"/>
        </w:rPr>
        <w:t>联系电话：15245109069</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附件1课堂教学评分表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附件2教学创新设计说课评分表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附件3 报名汇总表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教务处 </w:t>
      </w:r>
      <w:r>
        <w:rPr>
          <w:rFonts w:hint="eastAsia" w:ascii="仿宋" w:hAnsi="仿宋" w:eastAsia="仿宋" w:cs="仿宋"/>
          <w:color w:val="000000"/>
          <w:kern w:val="0"/>
          <w:sz w:val="32"/>
          <w:szCs w:val="32"/>
          <w:lang w:eastAsia="zh-CN" w:bidi="ar"/>
        </w:rPr>
        <w:t>教师教学发展中心</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xml:space="preserve">                               2020 年 11 月 20日</w:t>
      </w: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168C"/>
    <w:rsid w:val="120C62D6"/>
    <w:rsid w:val="14522925"/>
    <w:rsid w:val="1DFD6C53"/>
    <w:rsid w:val="1F13038D"/>
    <w:rsid w:val="1F1E7ED8"/>
    <w:rsid w:val="1F926F01"/>
    <w:rsid w:val="1FC63847"/>
    <w:rsid w:val="23864852"/>
    <w:rsid w:val="24380FD2"/>
    <w:rsid w:val="4D6B5F72"/>
    <w:rsid w:val="5AB60BFA"/>
    <w:rsid w:val="5C720E83"/>
    <w:rsid w:val="6B7360CC"/>
    <w:rsid w:val="7E29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2020-11-19T02:29:00Z</dcterms:created>
  <dc:creator>Lenovo</dc:creator>
  <lastModifiedBy>Lenovo</lastModifiedBy>
  <lastPrinted>2020-11-19T02:29:00Z</lastPrinted>
  <dcterms:modified xsi:type="dcterms:W3CDTF">2020-11-20T08:12:14Z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